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FB" w:rsidRDefault="003C648E">
      <w:r>
        <w:t>The head of Europe’</w:t>
      </w:r>
      <w:r w:rsidR="001D54FB">
        <w:t xml:space="preserve">s </w:t>
      </w:r>
      <w:r w:rsidR="001D54FB" w:rsidRPr="001D54FB">
        <w:t>largest network of environmental</w:t>
      </w:r>
      <w:r w:rsidR="001D54FB">
        <w:t xml:space="preserve"> NGOs has raised concern with the potential weakening of </w:t>
      </w:r>
      <w:r w:rsidR="00050D84">
        <w:t xml:space="preserve">European </w:t>
      </w:r>
      <w:r w:rsidR="001D54FB" w:rsidRPr="00495E5D">
        <w:t xml:space="preserve">emission reduction targets </w:t>
      </w:r>
      <w:r w:rsidR="00050D84">
        <w:t xml:space="preserve">ahead of a major EU Council meeting tomorrow. </w:t>
      </w:r>
    </w:p>
    <w:p w:rsidR="0020190B" w:rsidRDefault="00050D84">
      <w:r>
        <w:t xml:space="preserve">The </w:t>
      </w:r>
      <w:r w:rsidRPr="00050D84">
        <w:t>European Environmental Bureau</w:t>
      </w:r>
      <w:r>
        <w:t xml:space="preserve">’s Secretary General </w:t>
      </w:r>
      <w:r>
        <w:t>Jeremy Wates</w:t>
      </w:r>
      <w:r>
        <w:t xml:space="preserve"> </w:t>
      </w:r>
      <w:r w:rsidR="001D54FB">
        <w:t xml:space="preserve">expressed his </w:t>
      </w:r>
      <w:r>
        <w:t xml:space="preserve">concerns about </w:t>
      </w:r>
      <w:r w:rsidRPr="00050D84">
        <w:t xml:space="preserve">negotiations on the </w:t>
      </w:r>
      <w:bookmarkStart w:id="0" w:name="_GoBack"/>
      <w:r w:rsidRPr="00050D84">
        <w:t xml:space="preserve">Effort Sharing Regulation </w:t>
      </w:r>
      <w:bookmarkEnd w:id="0"/>
      <w:r w:rsidRPr="00050D84">
        <w:t>(ESR</w:t>
      </w:r>
      <w:r>
        <w:t>) i</w:t>
      </w:r>
      <w:r w:rsidR="001D54FB">
        <w:t xml:space="preserve">n a letter sent </w:t>
      </w:r>
      <w:r w:rsidR="001D54FB" w:rsidRPr="001D54FB">
        <w:t>ahead of th</w:t>
      </w:r>
      <w:r w:rsidR="001D54FB">
        <w:t>is Friday’s</w:t>
      </w:r>
      <w:r w:rsidR="001D54FB" w:rsidRPr="001D54FB">
        <w:t xml:space="preserve"> EU Environment Council Me</w:t>
      </w:r>
      <w:r w:rsidR="0083286B">
        <w:t>eting</w:t>
      </w:r>
      <w:r w:rsidR="001D54FB">
        <w:t>.</w:t>
      </w:r>
    </w:p>
    <w:p w:rsidR="00896004" w:rsidRDefault="00896004">
      <w:r w:rsidRPr="00896004">
        <w:t>The</w:t>
      </w:r>
      <w:r>
        <w:t xml:space="preserve"> letter also</w:t>
      </w:r>
      <w:r w:rsidRPr="00896004">
        <w:t xml:space="preserve"> raised </w:t>
      </w:r>
      <w:r>
        <w:t xml:space="preserve">concern with a </w:t>
      </w:r>
      <w:r w:rsidRPr="00896004">
        <w:t xml:space="preserve">number of </w:t>
      </w:r>
      <w:r>
        <w:t xml:space="preserve">other </w:t>
      </w:r>
      <w:r w:rsidRPr="00896004">
        <w:t>issues</w:t>
      </w:r>
      <w:r>
        <w:t xml:space="preserve"> including</w:t>
      </w:r>
      <w:r w:rsidR="00D659F2">
        <w:t xml:space="preserve"> </w:t>
      </w:r>
      <w:r w:rsidR="00D659F2">
        <w:t>the regulation on land use, land-use change and forestry</w:t>
      </w:r>
      <w:r w:rsidR="00D659F2">
        <w:t xml:space="preserve"> (</w:t>
      </w:r>
      <w:r w:rsidRPr="00896004">
        <w:t>LULUCF</w:t>
      </w:r>
      <w:r w:rsidR="00D659F2">
        <w:t>)</w:t>
      </w:r>
      <w:r>
        <w:t xml:space="preserve"> and </w:t>
      </w:r>
      <w:r w:rsidR="00D659F2">
        <w:t xml:space="preserve">issues around </w:t>
      </w:r>
      <w:r w:rsidR="0083286B">
        <w:t xml:space="preserve">EU’s compliance with </w:t>
      </w:r>
      <w:r w:rsidRPr="00896004">
        <w:t>the Aarhus Convention.</w:t>
      </w:r>
    </w:p>
    <w:p w:rsidR="00896004" w:rsidRPr="00896004" w:rsidRDefault="00896004">
      <w:pPr>
        <w:rPr>
          <w:b/>
        </w:rPr>
      </w:pPr>
      <w:r w:rsidRPr="00896004">
        <w:rPr>
          <w:b/>
        </w:rPr>
        <w:t>Effort Sharing Regulation</w:t>
      </w:r>
    </w:p>
    <w:p w:rsidR="00495E5D" w:rsidRDefault="00050D84">
      <w:r>
        <w:t xml:space="preserve">The ESR </w:t>
      </w:r>
      <w:r w:rsidR="00495E5D" w:rsidRPr="00495E5D">
        <w:t>sets national emission reduction targets for the EU Member States for the transport, buildings</w:t>
      </w:r>
      <w:r>
        <w:t>, agriculture and waste sectors, which combined account for roughly 60 per cent</w:t>
      </w:r>
      <w:r w:rsidR="007F73A2">
        <w:t xml:space="preserve"> of total EU</w:t>
      </w:r>
      <w:r>
        <w:t xml:space="preserve"> emissions. </w:t>
      </w:r>
    </w:p>
    <w:p w:rsidR="00896004" w:rsidRDefault="00896004" w:rsidP="00896004">
      <w:r>
        <w:t xml:space="preserve">The </w:t>
      </w:r>
      <w:hyperlink r:id="rId6" w:history="1">
        <w:r w:rsidRPr="008B503D">
          <w:rPr>
            <w:rStyle w:val="Hyperlink"/>
          </w:rPr>
          <w:t>EEB letter – sent to the Environment Minister of each EU Member States</w:t>
        </w:r>
      </w:hyperlink>
      <w:r>
        <w:t xml:space="preserve"> </w:t>
      </w:r>
      <w:r>
        <w:t>–</w:t>
      </w:r>
      <w:r>
        <w:t xml:space="preserve"> </w:t>
      </w:r>
      <w:r>
        <w:t>highlights the Bureau’s opposition to “</w:t>
      </w:r>
      <w:r w:rsidRPr="00896004">
        <w:t>inappropriate starting points</w:t>
      </w:r>
      <w:r>
        <w:t xml:space="preserve">” </w:t>
      </w:r>
      <w:r w:rsidR="00D459B0">
        <w:t xml:space="preserve">proposed by the European Commission for </w:t>
      </w:r>
      <w:r>
        <w:t>emissions reduction</w:t>
      </w:r>
      <w:r w:rsidRPr="00896004">
        <w:t xml:space="preserve"> target</w:t>
      </w:r>
      <w:r>
        <w:t>s</w:t>
      </w:r>
      <w:r w:rsidRPr="00896004">
        <w:t xml:space="preserve"> and the </w:t>
      </w:r>
      <w:r>
        <w:t>“</w:t>
      </w:r>
      <w:r w:rsidRPr="00896004">
        <w:t>forestry loophol</w:t>
      </w:r>
      <w:r>
        <w:t xml:space="preserve">e” in the </w:t>
      </w:r>
      <w:r w:rsidR="00D459B0">
        <w:t xml:space="preserve">proposed </w:t>
      </w:r>
      <w:r>
        <w:t>ESR.</w:t>
      </w:r>
    </w:p>
    <w:p w:rsidR="00D459B0" w:rsidRDefault="00D459B0" w:rsidP="00D459B0">
      <w:r>
        <w:t>The Commission has proposed a starting point for the 2030 ESR based on the average emissions of each Member State from 2016 to 2018.</w:t>
      </w:r>
    </w:p>
    <w:p w:rsidR="00D459B0" w:rsidRDefault="00D459B0" w:rsidP="00D459B0">
      <w:r>
        <w:t>Importantly, the Commission is also proposing to start the pathway to the 2030 target for each Member State from 2020</w:t>
      </w:r>
      <w:r w:rsidR="0083286B">
        <w:t xml:space="preserve"> emissions levels</w:t>
      </w:r>
      <w:r>
        <w:t xml:space="preserve">. </w:t>
      </w:r>
    </w:p>
    <w:p w:rsidR="007F73A2" w:rsidRDefault="007F73A2" w:rsidP="00495E5D">
      <w:r>
        <w:t xml:space="preserve">For </w:t>
      </w:r>
      <w:r w:rsidR="00495E5D">
        <w:t>Member States failing their 2020 obligations,</w:t>
      </w:r>
      <w:r w:rsidR="004520C3">
        <w:t xml:space="preserve"> </w:t>
      </w:r>
      <w:r w:rsidR="004520C3">
        <w:t>such as Ireland</w:t>
      </w:r>
      <w:r w:rsidR="004520C3">
        <w:t xml:space="preserve">, </w:t>
      </w:r>
      <w:r w:rsidR="00495E5D">
        <w:t xml:space="preserve">the proposal creates an incentive for them to increase their emissions </w:t>
      </w:r>
      <w:r>
        <w:t xml:space="preserve">up </w:t>
      </w:r>
      <w:r w:rsidR="00495E5D">
        <w:t xml:space="preserve">to 2020, thus making the required reductions </w:t>
      </w:r>
      <w:r w:rsidR="0083286B">
        <w:t xml:space="preserve">following </w:t>
      </w:r>
      <w:r w:rsidR="00495E5D">
        <w:t xml:space="preserve">this date easier to achieve. </w:t>
      </w:r>
    </w:p>
    <w:p w:rsidR="00495E5D" w:rsidRDefault="00495E5D" w:rsidP="00495E5D">
      <w:r>
        <w:t>Germany has put forward a proposal which addresses th</w:t>
      </w:r>
      <w:r w:rsidR="007F73A2">
        <w:t xml:space="preserve">is issue, by </w:t>
      </w:r>
      <w:r>
        <w:t xml:space="preserve">ensuring </w:t>
      </w:r>
      <w:r w:rsidR="007F73A2">
        <w:t xml:space="preserve">that </w:t>
      </w:r>
      <w:r w:rsidR="0083286B">
        <w:t>countries that</w:t>
      </w:r>
      <w:r w:rsidR="007F73A2">
        <w:t xml:space="preserve"> miss their 2020 target must begin their </w:t>
      </w:r>
      <w:r>
        <w:t>2030 emission reduction trajectory from the level of their 2020 target.</w:t>
      </w:r>
    </w:p>
    <w:p w:rsidR="00D459B0" w:rsidRDefault="00495E5D" w:rsidP="00495E5D">
      <w:r>
        <w:t xml:space="preserve">The European Parliament </w:t>
      </w:r>
      <w:r w:rsidR="00896004">
        <w:t>has</w:t>
      </w:r>
      <w:r w:rsidR="0083286B">
        <w:t xml:space="preserve"> </w:t>
      </w:r>
      <w:r w:rsidR="00896004">
        <w:t>voted for</w:t>
      </w:r>
      <w:r>
        <w:t xml:space="preserve"> t</w:t>
      </w:r>
      <w:r w:rsidR="00896004">
        <w:t xml:space="preserve">he trajectory to start in 2018 </w:t>
      </w:r>
      <w:r w:rsidR="00D459B0">
        <w:t xml:space="preserve">as most Member States emissions levels are falling as they aim to reach their 2020 targets. </w:t>
      </w:r>
    </w:p>
    <w:p w:rsidR="00896004" w:rsidRDefault="00D459B0" w:rsidP="00495E5D">
      <w:r>
        <w:t>Experts say that this will e</w:t>
      </w:r>
      <w:r w:rsidR="00896004">
        <w:t>nsure that most Member States would be starting from a higher baseline</w:t>
      </w:r>
      <w:r>
        <w:t xml:space="preserve"> and lead to higher emissions reductions targets up to 2030. </w:t>
      </w:r>
    </w:p>
    <w:p w:rsidR="00495E5D" w:rsidRPr="004520C3" w:rsidRDefault="004520C3" w:rsidP="00495E5D">
      <w:pPr>
        <w:rPr>
          <w:b/>
        </w:rPr>
      </w:pPr>
      <w:r w:rsidRPr="004520C3">
        <w:rPr>
          <w:b/>
        </w:rPr>
        <w:t>Irish Position</w:t>
      </w:r>
    </w:p>
    <w:p w:rsidR="00495E5D" w:rsidRDefault="00495E5D" w:rsidP="00495E5D">
      <w:r>
        <w:t xml:space="preserve">A </w:t>
      </w:r>
      <w:hyperlink r:id="rId7" w:history="1">
        <w:r w:rsidRPr="00D459B0">
          <w:rPr>
            <w:rStyle w:val="Hyperlink"/>
          </w:rPr>
          <w:t>study released by Carbon Market Watch and Transport &amp; Environment in April 2017</w:t>
        </w:r>
      </w:hyperlink>
      <w:r>
        <w:t xml:space="preserve"> examined</w:t>
      </w:r>
      <w:r>
        <w:t xml:space="preserve"> the policy position of member states in</w:t>
      </w:r>
      <w:r w:rsidR="0083286B">
        <w:t xml:space="preserve"> ESR</w:t>
      </w:r>
      <w:r>
        <w:t xml:space="preserve"> negotiation</w:t>
      </w:r>
      <w:r w:rsidR="0083286B">
        <w:t>s</w:t>
      </w:r>
      <w:r>
        <w:t>.</w:t>
      </w:r>
    </w:p>
    <w:p w:rsidR="004520C3" w:rsidRDefault="004520C3" w:rsidP="004520C3">
      <w:r>
        <w:t xml:space="preserve">The report found that </w:t>
      </w:r>
      <w:r>
        <w:t>Ireland has been lobbying to “</w:t>
      </w:r>
      <w:r w:rsidR="0083286B">
        <w:t xml:space="preserve">further weaken” the Commission’s </w:t>
      </w:r>
      <w:r>
        <w:t xml:space="preserve">proposal by moving the baseline year from 2020 to 2021. “The country is still trying to stall reduction efforts for </w:t>
      </w:r>
      <w:r w:rsidR="0083286B">
        <w:t>another decade,” the report stated</w:t>
      </w:r>
      <w:r>
        <w:t>.</w:t>
      </w:r>
    </w:p>
    <w:p w:rsidR="00D459B0" w:rsidRPr="00D459B0" w:rsidRDefault="00D459B0" w:rsidP="00D459B0">
      <w:r w:rsidRPr="00D459B0">
        <w:lastRenderedPageBreak/>
        <w:t>This change would allow for an additional 249MT of emissions to be released across Europe up to 2030</w:t>
      </w:r>
      <w:r w:rsidRPr="00D459B0">
        <w:t xml:space="preserve">, the report </w:t>
      </w:r>
      <w:r w:rsidR="0083286B">
        <w:t>found</w:t>
      </w:r>
      <w:r w:rsidRPr="00D459B0">
        <w:t>. This is almost equal to the annual emissions of the Canadian oil-producing province of Alberta.</w:t>
      </w:r>
    </w:p>
    <w:p w:rsidR="00495E5D" w:rsidRDefault="004520C3" w:rsidP="00495E5D">
      <w:r>
        <w:t>The report</w:t>
      </w:r>
      <w:r w:rsidR="00D459B0">
        <w:t xml:space="preserve"> also</w:t>
      </w:r>
      <w:r>
        <w:t xml:space="preserve"> found that </w:t>
      </w:r>
      <w:r w:rsidR="0083286B">
        <w:t xml:space="preserve">Ireland is likely to earn </w:t>
      </w:r>
      <w:r w:rsidR="00495E5D">
        <w:t>up to 10 per cent of the 280 million forestry credits on offer, and almost one-fifth of the ETS flexi</w:t>
      </w:r>
      <w:r>
        <w:t>bility. As the C</w:t>
      </w:r>
      <w:r w:rsidR="00495E5D">
        <w:t xml:space="preserve">ommission’s position currently stands, Ireland would </w:t>
      </w:r>
      <w:r w:rsidR="0083286B">
        <w:t xml:space="preserve">essentially </w:t>
      </w:r>
      <w:r w:rsidR="00495E5D">
        <w:t>only be required to cut its emissions by one per cent up to 2030.</w:t>
      </w:r>
    </w:p>
    <w:p w:rsidR="00825F9F" w:rsidRPr="00825F9F" w:rsidRDefault="00825F9F" w:rsidP="00825F9F">
      <w:r w:rsidRPr="00825F9F">
        <w:t xml:space="preserve">In a statement, the </w:t>
      </w:r>
      <w:r w:rsidRPr="00825F9F">
        <w:t xml:space="preserve">Department of Communications, Climate Action and </w:t>
      </w:r>
      <w:r w:rsidR="0083286B" w:rsidRPr="00825F9F">
        <w:t>Environment said</w:t>
      </w:r>
      <w:r w:rsidRPr="00825F9F">
        <w:t xml:space="preserve"> that it “</w:t>
      </w:r>
      <w:r w:rsidRPr="00825F9F">
        <w:t>would not be appropriate to comment</w:t>
      </w:r>
      <w:r w:rsidRPr="00825F9F">
        <w:t>”</w:t>
      </w:r>
      <w:r w:rsidRPr="00825F9F">
        <w:t xml:space="preserve"> </w:t>
      </w:r>
      <w:r w:rsidRPr="00825F9F">
        <w:t xml:space="preserve">on Ireland’s position </w:t>
      </w:r>
      <w:r w:rsidRPr="00825F9F">
        <w:t xml:space="preserve">in advance of the </w:t>
      </w:r>
      <w:r w:rsidRPr="00825F9F">
        <w:t xml:space="preserve">tomorrow’s </w:t>
      </w:r>
      <w:r w:rsidRPr="00825F9F">
        <w:t>meeting</w:t>
      </w:r>
      <w:r w:rsidRPr="00825F9F">
        <w:t>.</w:t>
      </w:r>
    </w:p>
    <w:p w:rsidR="008B503D" w:rsidRDefault="008B503D" w:rsidP="00495E5D">
      <w:pPr>
        <w:rPr>
          <w:b/>
        </w:rPr>
      </w:pPr>
      <w:r>
        <w:rPr>
          <w:b/>
        </w:rPr>
        <w:t>Aarhus Compliance</w:t>
      </w:r>
    </w:p>
    <w:p w:rsidR="008B503D" w:rsidRDefault="008B503D" w:rsidP="008B503D">
      <w:r>
        <w:t xml:space="preserve">The </w:t>
      </w:r>
      <w:r w:rsidR="0083286B">
        <w:t xml:space="preserve">EEB </w:t>
      </w:r>
      <w:r>
        <w:t xml:space="preserve">letter also </w:t>
      </w:r>
      <w:r w:rsidR="0083286B">
        <w:t>highlights</w:t>
      </w:r>
      <w:r>
        <w:t xml:space="preserve"> the “</w:t>
      </w:r>
      <w:r w:rsidRPr="008B503D">
        <w:t>deeply damaging</w:t>
      </w:r>
      <w:r>
        <w:t xml:space="preserve">” </w:t>
      </w:r>
      <w:r w:rsidR="0083286B">
        <w:t xml:space="preserve">EU </w:t>
      </w:r>
      <w:r>
        <w:t>reaction</w:t>
      </w:r>
      <w:r w:rsidR="0083286B">
        <w:t xml:space="preserve"> </w:t>
      </w:r>
      <w:r>
        <w:t>to the finding</w:t>
      </w:r>
      <w:r w:rsidR="0083286B" w:rsidRPr="0083286B">
        <w:t xml:space="preserve"> </w:t>
      </w:r>
      <w:r w:rsidR="0083286B">
        <w:t>at last month’s Meeting of the Parties to the Convention (</w:t>
      </w:r>
      <w:proofErr w:type="spellStart"/>
      <w:r w:rsidR="0083286B">
        <w:t>MoP</w:t>
      </w:r>
      <w:proofErr w:type="spellEnd"/>
      <w:r w:rsidR="0083286B">
        <w:t xml:space="preserve">) in </w:t>
      </w:r>
      <w:proofErr w:type="spellStart"/>
      <w:r w:rsidR="0083286B">
        <w:t>Budva</w:t>
      </w:r>
      <w:proofErr w:type="spellEnd"/>
      <w:r w:rsidR="0083286B">
        <w:t>, Montenegro</w:t>
      </w:r>
      <w:r w:rsidR="0083286B">
        <w:t xml:space="preserve"> </w:t>
      </w:r>
      <w:r>
        <w:t xml:space="preserve">that it is </w:t>
      </w:r>
      <w:r>
        <w:t>non-compliant under the Aarhus Convention</w:t>
      </w:r>
      <w:r w:rsidR="0083286B">
        <w:t>.</w:t>
      </w:r>
    </w:p>
    <w:p w:rsidR="00095F5D" w:rsidRDefault="00095F5D" w:rsidP="008B503D">
      <w:r>
        <w:t xml:space="preserve">The </w:t>
      </w:r>
      <w:r w:rsidRPr="00095F5D">
        <w:t xml:space="preserve">Aarhus Convention Compliance Committee </w:t>
      </w:r>
      <w:r>
        <w:t>found</w:t>
      </w:r>
      <w:r w:rsidRPr="00095F5D">
        <w:t xml:space="preserve"> th</w:t>
      </w:r>
      <w:r>
        <w:t xml:space="preserve">at the EU is non-compliant due to a </w:t>
      </w:r>
      <w:r w:rsidRPr="00095F5D">
        <w:t>failure to provide adequate access to justice at the EU level.</w:t>
      </w:r>
    </w:p>
    <w:p w:rsidR="00095F5D" w:rsidRPr="00AF65CB" w:rsidRDefault="00095F5D" w:rsidP="007112B6">
      <w:r w:rsidRPr="00AF65CB">
        <w:t xml:space="preserve">The EU proposed that the </w:t>
      </w:r>
      <w:proofErr w:type="spellStart"/>
      <w:r w:rsidRPr="00AF65CB">
        <w:t>MoP</w:t>
      </w:r>
      <w:proofErr w:type="spellEnd"/>
      <w:r w:rsidRPr="00AF65CB">
        <w:t xml:space="preserve"> should end the longstanding practice whereby findings of non-compliance by the Committee are endorsed by the </w:t>
      </w:r>
      <w:proofErr w:type="spellStart"/>
      <w:r w:rsidRPr="00AF65CB">
        <w:t>MoP</w:t>
      </w:r>
      <w:proofErr w:type="spellEnd"/>
      <w:r w:rsidRPr="00AF65CB">
        <w:t xml:space="preserve">, </w:t>
      </w:r>
      <w:r w:rsidR="0083286B">
        <w:t xml:space="preserve">instead </w:t>
      </w:r>
      <w:r w:rsidRPr="00AF65CB">
        <w:t>proposing</w:t>
      </w:r>
      <w:r w:rsidR="0083286B">
        <w:t xml:space="preserve"> that</w:t>
      </w:r>
      <w:r w:rsidRPr="00AF65CB">
        <w:t xml:space="preserve"> the </w:t>
      </w:r>
      <w:proofErr w:type="spellStart"/>
      <w:r w:rsidRPr="00AF65CB">
        <w:t>MoP</w:t>
      </w:r>
      <w:proofErr w:type="spellEnd"/>
      <w:r w:rsidRPr="00AF65CB">
        <w:t xml:space="preserve"> should only ‘take note’ of this finding.  </w:t>
      </w:r>
    </w:p>
    <w:p w:rsidR="00095F5D" w:rsidRPr="00AF65CB" w:rsidRDefault="00095F5D" w:rsidP="007112B6">
      <w:r w:rsidRPr="00AF65CB">
        <w:t>Every single finding of non-compliance since the establishment of the compliance mechanism in 20</w:t>
      </w:r>
      <w:r w:rsidR="0083286B">
        <w:t xml:space="preserve">02 has been endorsed by the </w:t>
      </w:r>
      <w:proofErr w:type="spellStart"/>
      <w:r w:rsidR="0083286B">
        <w:t>MoP</w:t>
      </w:r>
      <w:proofErr w:type="spellEnd"/>
      <w:r w:rsidRPr="00AF65CB">
        <w:t xml:space="preserve"> with the full support of the EU.</w:t>
      </w:r>
    </w:p>
    <w:p w:rsidR="007112B6" w:rsidRPr="00095F5D" w:rsidRDefault="007112B6" w:rsidP="007112B6">
      <w:r w:rsidRPr="00095F5D">
        <w:t>By seeking to</w:t>
      </w:r>
      <w:r w:rsidRPr="00095F5D">
        <w:t xml:space="preserve"> </w:t>
      </w:r>
      <w:r w:rsidR="00095F5D" w:rsidRPr="00095F5D">
        <w:t>end this</w:t>
      </w:r>
      <w:r w:rsidRPr="00095F5D">
        <w:t xml:space="preserve"> longstanding practice, the EU </w:t>
      </w:r>
      <w:r w:rsidR="00095F5D" w:rsidRPr="00095F5D">
        <w:t>“</w:t>
      </w:r>
      <w:r w:rsidRPr="00095F5D">
        <w:t>risked weakening the entire compliance mechanism and</w:t>
      </w:r>
      <w:r w:rsidRPr="00095F5D">
        <w:t xml:space="preserve"> </w:t>
      </w:r>
      <w:r w:rsidRPr="00095F5D">
        <w:t>therefore the implementation of the Convention itself</w:t>
      </w:r>
      <w:r w:rsidR="00095F5D" w:rsidRPr="00095F5D">
        <w:t>”</w:t>
      </w:r>
      <w:r w:rsidR="00095F5D">
        <w:t xml:space="preserve">, Mr Wates states in </w:t>
      </w:r>
      <w:r w:rsidR="0083286B">
        <w:t>the EEB</w:t>
      </w:r>
      <w:r w:rsidR="00095F5D">
        <w:t xml:space="preserve"> letter.</w:t>
      </w:r>
    </w:p>
    <w:p w:rsidR="008B503D" w:rsidRDefault="00095F5D" w:rsidP="007112B6">
      <w:r>
        <w:t xml:space="preserve">He added that </w:t>
      </w:r>
      <w:r w:rsidR="008B503D">
        <w:t xml:space="preserve">the </w:t>
      </w:r>
      <w:r w:rsidR="008B503D">
        <w:t>Commission</w:t>
      </w:r>
      <w:r w:rsidR="008B503D">
        <w:t xml:space="preserve"> </w:t>
      </w:r>
      <w:r>
        <w:t xml:space="preserve">must </w:t>
      </w:r>
      <w:r w:rsidR="008B503D">
        <w:t>takes steps</w:t>
      </w:r>
      <w:r w:rsidR="008B503D">
        <w:t xml:space="preserve"> </w:t>
      </w:r>
      <w:r w:rsidR="008B503D">
        <w:t>“</w:t>
      </w:r>
      <w:r w:rsidR="008B503D">
        <w:t>without delay</w:t>
      </w:r>
      <w:r w:rsidR="008B503D">
        <w:t>”</w:t>
      </w:r>
      <w:r w:rsidR="008B503D">
        <w:t xml:space="preserve"> </w:t>
      </w:r>
      <w:r w:rsidR="008B503D">
        <w:t xml:space="preserve">to </w:t>
      </w:r>
      <w:r w:rsidR="008B503D">
        <w:t>bring the EU back into compliance with</w:t>
      </w:r>
      <w:r w:rsidR="008B503D">
        <w:t xml:space="preserve"> </w:t>
      </w:r>
      <w:r w:rsidR="008B503D">
        <w:t>the Convention</w:t>
      </w:r>
      <w:r w:rsidR="008B503D">
        <w:t>.</w:t>
      </w:r>
    </w:p>
    <w:p w:rsidR="008B503D" w:rsidRPr="008B503D" w:rsidRDefault="008B503D" w:rsidP="008B503D">
      <w:r>
        <w:t>“</w:t>
      </w:r>
      <w:r>
        <w:t xml:space="preserve">The EU now needs to evaluate the lessons from the </w:t>
      </w:r>
      <w:proofErr w:type="spellStart"/>
      <w:r>
        <w:t>Budva</w:t>
      </w:r>
      <w:proofErr w:type="spellEnd"/>
      <w:r>
        <w:t xml:space="preserve"> meeting and move swiftly to address the problems underlyin</w:t>
      </w:r>
      <w:r>
        <w:t>g the finding of non-compliance,”</w:t>
      </w:r>
      <w:r w:rsidR="007112B6">
        <w:t xml:space="preserve"> the letter states.</w:t>
      </w:r>
    </w:p>
    <w:sectPr w:rsidR="008B503D" w:rsidRPr="008B5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8E"/>
    <w:rsid w:val="00050D84"/>
    <w:rsid w:val="00095F5D"/>
    <w:rsid w:val="001D54FB"/>
    <w:rsid w:val="0020190B"/>
    <w:rsid w:val="003C648E"/>
    <w:rsid w:val="004520C3"/>
    <w:rsid w:val="00495E5D"/>
    <w:rsid w:val="007112B6"/>
    <w:rsid w:val="007F73A2"/>
    <w:rsid w:val="00825F9F"/>
    <w:rsid w:val="0083286B"/>
    <w:rsid w:val="00896004"/>
    <w:rsid w:val="008B503D"/>
    <w:rsid w:val="00AF65CB"/>
    <w:rsid w:val="00D459B0"/>
    <w:rsid w:val="00D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ffortsharing.org/irelan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eb.org/eeb-provides-input-to-the-eu-environment-council-meeting-brussels-13-october-201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69F44-E7A9-435A-A210-3A95801E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Sargent</dc:creator>
  <cp:lastModifiedBy>Niall Sargent</cp:lastModifiedBy>
  <cp:revision>8</cp:revision>
  <dcterms:created xsi:type="dcterms:W3CDTF">2017-10-12T07:10:00Z</dcterms:created>
  <dcterms:modified xsi:type="dcterms:W3CDTF">2017-10-12T17:31:00Z</dcterms:modified>
</cp:coreProperties>
</file>